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562"/>
        <w:jc w:val="center"/>
        <w:rPr>
          <w:rFonts w:ascii="宋体" w:hAnsi="宋体"/>
          <w:b/>
          <w:color w:val="000000"/>
          <w:kern w:val="40"/>
          <w:sz w:val="28"/>
          <w:szCs w:val="28"/>
        </w:rPr>
      </w:pPr>
      <w:r>
        <w:rPr>
          <w:rFonts w:hint="eastAsia" w:ascii="宋体" w:hAnsi="宋体"/>
          <w:b/>
          <w:color w:val="000000"/>
          <w:kern w:val="40"/>
          <w:sz w:val="28"/>
          <w:szCs w:val="28"/>
        </w:rPr>
        <w:t>内江师范学院第十</w:t>
      </w:r>
      <w:r>
        <w:rPr>
          <w:rFonts w:hint="eastAsia" w:ascii="宋体" w:hAnsi="宋体"/>
          <w:b/>
          <w:color w:val="000000"/>
          <w:kern w:val="4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color w:val="000000"/>
          <w:kern w:val="40"/>
          <w:sz w:val="28"/>
          <w:szCs w:val="28"/>
        </w:rPr>
        <w:t>届大学生科技活动节</w:t>
      </w:r>
    </w:p>
    <w:p>
      <w:pPr>
        <w:spacing w:line="280" w:lineRule="exact"/>
        <w:ind w:firstLine="562"/>
        <w:jc w:val="center"/>
        <w:rPr>
          <w:rFonts w:ascii="宋体" w:hAnsi="宋体"/>
          <w:b/>
          <w:color w:val="000000"/>
          <w:kern w:val="40"/>
          <w:sz w:val="28"/>
          <w:szCs w:val="28"/>
        </w:rPr>
      </w:pPr>
      <w:r>
        <w:rPr>
          <w:rFonts w:hint="eastAsia" w:ascii="宋体" w:hAnsi="宋体"/>
          <w:b/>
          <w:color w:val="000000"/>
          <w:kern w:val="40"/>
          <w:sz w:val="28"/>
          <w:szCs w:val="28"/>
        </w:rPr>
        <w:t>自然科学类学术论文大赛作品</w:t>
      </w:r>
      <w:r>
        <w:rPr>
          <w:rFonts w:hint="eastAsia" w:ascii="宋体" w:hAnsi="宋体"/>
          <w:b/>
          <w:color w:val="000000"/>
          <w:kern w:val="40"/>
          <w:sz w:val="28"/>
          <w:szCs w:val="28"/>
          <w:lang w:val="en-US" w:eastAsia="zh-CN"/>
        </w:rPr>
        <w:t>报名</w:t>
      </w:r>
      <w:r>
        <w:rPr>
          <w:rFonts w:hint="eastAsia" w:ascii="宋体" w:hAnsi="宋体"/>
          <w:b/>
          <w:color w:val="000000"/>
          <w:kern w:val="40"/>
          <w:sz w:val="28"/>
          <w:szCs w:val="28"/>
        </w:rPr>
        <w:t>统计表</w:t>
      </w:r>
    </w:p>
    <w:tbl>
      <w:tblPr>
        <w:tblStyle w:val="10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85"/>
        <w:gridCol w:w="738"/>
        <w:gridCol w:w="1771"/>
        <w:gridCol w:w="328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0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000000"/>
                <w:kern w:val="40"/>
                <w:sz w:val="24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kern w:val="40"/>
                <w:sz w:val="24"/>
              </w:rPr>
              <w:t>二级学院： 数学与信息科学学院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序</w:t>
            </w:r>
          </w:p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号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姓 名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班 级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学 号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论 文 题 目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作者联系电话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李洁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20150241181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不等式分类及其解法研究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官丽宁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20150241005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求函数值域的十三种方法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18981449683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何佳佩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20150241196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圆锥曲线的面积问题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侯钢云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20150241116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基于“供求匹配”优化的打车问题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18981667206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胡琳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20150241014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2018年高考命题创新的四个视角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旷敏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20150241195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公交车排班问题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罗娟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20150241062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高考立体几何试题分类解析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18483226184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罗杉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20150241040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基于回归的“拍照赚钱”任务定价问题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18383223991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裴佳英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20150241171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高考不等式试题分类解析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沈佳欣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20150241180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自媒体时代下消息传播现状及方式的研究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17780832207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文茜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20150241182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2017年高考数学全国卷Ⅲ理科12题探究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17780830521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向婉诗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20150241044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基于优先级与排队论的眼科病床安排模型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15983886231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徐达强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20150241104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基于积分的储油罐变位识别与罐容表标定问题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薛世林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20141544044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一道高职单招三角试题的解法探究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15708194079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杨竣铃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20150241161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关于考研产品定价及市场推广的研究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17780835513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张亮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20150241153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高考数学创新题型的几种类型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张思敏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20150241085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小区开放对周边道路的影响研究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18483227302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张静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20150241027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数学类比法的应用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18483222077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翁永花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20150241055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数学数列问题研究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18383205260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叶艳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20150241202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基于微元法对储油罐变位识别与罐容表标定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19982907075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高琳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20150241188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基于Leslie“全面二孩”政策下对中国人口的预测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18090334080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20150241175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浅谈小学数学竞赛对学生发展的作用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20150241059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基于多目标优化的系泊系统的设计问题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张悦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20150241006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基于聚类分析下基因表达谱数据的研究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罗成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20150241049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对含有高等数学背景的高考试题研究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15982631785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孙洪霞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20150241145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中学数学中不等式的证明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18483226252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刘秋阳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20150241207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基于Radon变换CT系统的研究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田文慧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20150241204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微分中值定理的应用研究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18483221238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苏鹏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20150241115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宜居城市评价标准问题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30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刘建波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20150241028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电动汽车充电站的最佳规划方案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31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代博仁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20150241091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给定起、终点的旅游区最佳游览路线方案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18483226268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32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张何源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20151541101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函数最值解题分析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18483221787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王振亮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15.2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20150241090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用定义法解决高中数学问题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何垒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15.2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20150241081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2018年高考数学中数学文化试题赏析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17308173632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鄢映菊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15.4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20150242011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CT系统参数标定与图像重建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程雪莲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16.2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20160241145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大学生核心素养的调查报告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18090334117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李菊雯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20160242005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图像文字提取与识别技术概述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17723327725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胡富雅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20160241045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解析几何运算简化的若干策略和方法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17781442863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刘倩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20160241094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圆周率对社会生活的重要作用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18483284440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刘艺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16.2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20160241027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贝塞尔方程在高阶微分方程中的应用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17781448517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刘兴红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20160241053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天干地支中蕴含的数学思想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18111734224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刘元红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20160241016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数列不等式证明的探究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18483284362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杨早菊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16.2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20160241007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关于勾股定理的教学设计分析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17781445575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唐瑞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16.3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210161044043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复杂社会网络上的谣言传播模型研究综述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18081046612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朱玲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16.4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20160242001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数学建模在交通运输方面的应用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17780838679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代红林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16.4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20160242057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基于MATLAB的图像处理系统的设计与实现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17790596670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梁鑫容</w:t>
            </w:r>
          </w:p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16.4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20160242074</w:t>
            </w:r>
          </w:p>
          <w:p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基于不同条件的旅游路线规划问题研究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18181618647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85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李嘉欣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20160241020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构造法在高考解题中的运用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13688398826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刘恩庸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20160142057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数形结合思想在高中数学中的应用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17780837279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85" w:type="dxa"/>
            <w:vAlign w:val="center"/>
          </w:tcPr>
          <w:p>
            <w:pPr>
              <w:ind w:firstLine="199" w:firstLineChars="8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邓芳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20160241209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分类讨论思想在高考数学中的应用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17780828875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85" w:type="dxa"/>
            <w:vAlign w:val="center"/>
          </w:tcPr>
          <w:p>
            <w:pPr>
              <w:ind w:firstLine="199" w:firstLineChars="8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符晋华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20160241141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太阳影子的定位研究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17780834292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85" w:type="dxa"/>
            <w:vAlign w:val="center"/>
          </w:tcPr>
          <w:p>
            <w:pPr>
              <w:ind w:firstLine="199" w:firstLineChars="8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许静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20160241098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旅游景点的最佳规划路线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17738802931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85" w:type="dxa"/>
            <w:vAlign w:val="center"/>
          </w:tcPr>
          <w:p>
            <w:pPr>
              <w:ind w:firstLine="199" w:firstLineChars="8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孙虹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20160242035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对近几年数学考研中函数一致收敛的归纳总结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17738134905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85" w:type="dxa"/>
            <w:vAlign w:val="center"/>
          </w:tcPr>
          <w:p>
            <w:pPr>
              <w:ind w:firstLine="199" w:firstLineChars="8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董万平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20160241082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新课标下中考数学新题型特点研究的几种视角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18483284428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周陆夕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20160241126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二次函数动点问题的研究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18581032251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肖文思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20160241218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商业银行贷款规模分配及盈利问题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17780825875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余灵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20160241110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对商业银行人民币贷款规模分配及盈利问题的研究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13981424782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王淑丹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20160241161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中学数学思想方法研究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18090334877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刘族飞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20160241127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导数在高考中的应用研究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13551907227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钟梦圆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20160241056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新高考“3+3”模式评价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17713517263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张元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20160241164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奥数中函数方程问题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17780823687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袁小燕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20160241197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“函数的概念”教学设计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17780833519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蒲葭露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16.5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20160241051</w:t>
            </w:r>
          </w:p>
        </w:tc>
        <w:tc>
          <w:tcPr>
            <w:tcW w:w="3285" w:type="dxa"/>
            <w:vAlign w:val="center"/>
          </w:tcPr>
          <w:p>
            <w:pPr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高中数学平面向量教学设计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13882728677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宋西泠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17.1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20170241032</w:t>
            </w:r>
          </w:p>
        </w:tc>
        <w:tc>
          <w:tcPr>
            <w:tcW w:w="3285" w:type="dxa"/>
            <w:vAlign w:val="center"/>
          </w:tcPr>
          <w:p>
            <w:pPr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《乡村振兴战略下“三农”现代化发展研究----基于资中县31个建制镇、2个乡的调查分析》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18090335783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欧鑫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17.3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20170240135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“鸡兔同笼”问题的解法及变式探究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18228671426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蒋倩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17.3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20170240189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中考翻折问题及解题思路研究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18282063227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赵凤仪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17.3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20170240083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近五年高考数学椭圆中的几类重要题型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15282043537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胡锦月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17.6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201702240077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三角函数知识在高中与大学阶段的链接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17748708702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杨佳琪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17.6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20170240107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导数在高中数学及其应用数学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17748705881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黄凡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20170240101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平面向量最值问题的求解策略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18096334839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85" w:type="dxa"/>
            <w:vAlign w:val="center"/>
          </w:tcPr>
          <w:p>
            <w:pPr>
              <w:tabs>
                <w:tab w:val="left" w:pos="217"/>
              </w:tabs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徐金灿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20710240052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奇妙的数列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18380576110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85" w:type="dxa"/>
            <w:vAlign w:val="center"/>
          </w:tcPr>
          <w:p>
            <w:pPr>
              <w:tabs>
                <w:tab w:val="left" w:pos="217"/>
              </w:tabs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袁山琳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20170240007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中学生数学思维能力的培养途径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17882585364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8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陈甜甜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20170240117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圆锥曲线中的轨迹问题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18160140484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8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何红梅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20170240226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高考数学利用求导解决问题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15760161965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8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史朝阳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20170240120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函数最值的求解方法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17665038530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8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陈家宝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 xml:space="preserve">20170241005 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线性变换如何指示一个数学工具的构建 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17882585375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陈朋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20170341060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高考数学创新型试题的几种类型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15884947534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古勇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20170240005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基于多想少算的数学解题策略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15378444248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黄祯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20150241215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ind w:firstLine="199" w:firstLineChars="8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函数最值问题解法剖析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17796423091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蒋玲凤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20170243022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数形结合思想在高考中的应用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18728287735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肖涵膑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20170240123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《高考数学创新型试题的特点研究》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18281388390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冷婷婷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20170240030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函数极限的解题方法总结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18228284046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胡静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20170241001</w:t>
            </w:r>
          </w:p>
        </w:tc>
        <w:tc>
          <w:tcPr>
            <w:tcW w:w="3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分类讨论在高考数学中的应用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17760160703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黎晨曦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20170240227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论改进学生学习立体几何的教学策论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15002829202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杨健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20170240038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以数学思想立意的高考试题分析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18227177667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2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张脐艺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20170240024</w:t>
            </w:r>
          </w:p>
        </w:tc>
        <w:tc>
          <w:tcPr>
            <w:tcW w:w="3285" w:type="dxa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数形结合在高考数学中的运用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15282512203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7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17.7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20170240113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《高考数学中坐标系与参数方程的命题方向与及命题趋势》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17313966323</w:t>
            </w:r>
          </w:p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0" w:type="dxa"/>
            <w:gridSpan w:val="6"/>
          </w:tcPr>
          <w:p>
            <w:pPr>
              <w:ind w:firstLine="0" w:firstLineChars="0"/>
              <w:jc w:val="left"/>
              <w:rPr>
                <w:rFonts w:ascii="宋体" w:hAnsi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40"/>
                <w:sz w:val="24"/>
              </w:rPr>
              <w:t>注</w:t>
            </w:r>
            <w:r>
              <w:rPr>
                <w:rFonts w:hint="eastAsia" w:ascii="宋体" w:hAnsi="宋体"/>
                <w:color w:val="000000"/>
                <w:kern w:val="40"/>
                <w:sz w:val="24"/>
              </w:rPr>
              <w:t>：1、“姓名”、“学号”、“作者联系电话”必须如实填写；</w:t>
            </w:r>
          </w:p>
          <w:p>
            <w:pPr>
              <w:ind w:left="210" w:leftChars="100" w:firstLine="0" w:firstLineChars="0"/>
              <w:jc w:val="left"/>
              <w:rPr>
                <w:rFonts w:ascii="宋体" w:hAnsi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2、以论文为单位，只统计第一作者信息；</w:t>
            </w: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3、请各二级学院于9月17日前将此表的电子文档与纸质文档整理完毕。</w:t>
            </w:r>
          </w:p>
        </w:tc>
      </w:tr>
      <w:bookmarkEnd w:id="0"/>
    </w:tbl>
    <w:p>
      <w:pPr>
        <w:ind w:firstLine="0" w:firstLineChars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4511D"/>
    <w:multiLevelType w:val="multilevel"/>
    <w:tmpl w:val="4DF4511D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ascii="Times New Roman" w:hAnsi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65B390E"/>
    <w:multiLevelType w:val="multilevel"/>
    <w:tmpl w:val="565B390E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 w:ascii="Times New Roman" w:hAnsi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2454CB2"/>
    <w:multiLevelType w:val="multilevel"/>
    <w:tmpl w:val="62454CB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ascii="Times New Roman" w:hAnsi="Times New Roman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41"/>
    <w:rsid w:val="00003A34"/>
    <w:rsid w:val="00016141"/>
    <w:rsid w:val="00016260"/>
    <w:rsid w:val="00031627"/>
    <w:rsid w:val="00056B12"/>
    <w:rsid w:val="00067C6F"/>
    <w:rsid w:val="00073944"/>
    <w:rsid w:val="00073BB5"/>
    <w:rsid w:val="00087040"/>
    <w:rsid w:val="000A0C2E"/>
    <w:rsid w:val="000B1858"/>
    <w:rsid w:val="000C273A"/>
    <w:rsid w:val="000C63DC"/>
    <w:rsid w:val="00127FEE"/>
    <w:rsid w:val="001346E9"/>
    <w:rsid w:val="00135FF4"/>
    <w:rsid w:val="00165A04"/>
    <w:rsid w:val="00185103"/>
    <w:rsid w:val="001940C9"/>
    <w:rsid w:val="001B0923"/>
    <w:rsid w:val="001B09EA"/>
    <w:rsid w:val="001B4DE0"/>
    <w:rsid w:val="001D137F"/>
    <w:rsid w:val="001D4C66"/>
    <w:rsid w:val="001E5D35"/>
    <w:rsid w:val="001E7568"/>
    <w:rsid w:val="001F5B26"/>
    <w:rsid w:val="0020389F"/>
    <w:rsid w:val="002038EB"/>
    <w:rsid w:val="002070FF"/>
    <w:rsid w:val="002078AE"/>
    <w:rsid w:val="00210B5C"/>
    <w:rsid w:val="00222A69"/>
    <w:rsid w:val="00241E4E"/>
    <w:rsid w:val="00243A2F"/>
    <w:rsid w:val="00257D44"/>
    <w:rsid w:val="002815D9"/>
    <w:rsid w:val="002A02D4"/>
    <w:rsid w:val="002C395B"/>
    <w:rsid w:val="002E3F72"/>
    <w:rsid w:val="0030047B"/>
    <w:rsid w:val="00302878"/>
    <w:rsid w:val="00332085"/>
    <w:rsid w:val="00357275"/>
    <w:rsid w:val="00357C74"/>
    <w:rsid w:val="003642A5"/>
    <w:rsid w:val="00365266"/>
    <w:rsid w:val="00372740"/>
    <w:rsid w:val="00382820"/>
    <w:rsid w:val="003C1937"/>
    <w:rsid w:val="003E5EE0"/>
    <w:rsid w:val="003F3E7A"/>
    <w:rsid w:val="003F5B3F"/>
    <w:rsid w:val="003F6207"/>
    <w:rsid w:val="00404208"/>
    <w:rsid w:val="00413BD7"/>
    <w:rsid w:val="0041485B"/>
    <w:rsid w:val="00421897"/>
    <w:rsid w:val="00422296"/>
    <w:rsid w:val="00430987"/>
    <w:rsid w:val="004372AF"/>
    <w:rsid w:val="00442723"/>
    <w:rsid w:val="004430EF"/>
    <w:rsid w:val="00452B3F"/>
    <w:rsid w:val="004A3BDF"/>
    <w:rsid w:val="004B0657"/>
    <w:rsid w:val="004D4D01"/>
    <w:rsid w:val="004E3760"/>
    <w:rsid w:val="0050428D"/>
    <w:rsid w:val="00504EB2"/>
    <w:rsid w:val="00537EE4"/>
    <w:rsid w:val="00553464"/>
    <w:rsid w:val="00572F94"/>
    <w:rsid w:val="005750D6"/>
    <w:rsid w:val="0058176B"/>
    <w:rsid w:val="00582681"/>
    <w:rsid w:val="005D04C1"/>
    <w:rsid w:val="005E67A2"/>
    <w:rsid w:val="005F17A2"/>
    <w:rsid w:val="00604F24"/>
    <w:rsid w:val="006153B9"/>
    <w:rsid w:val="00623213"/>
    <w:rsid w:val="00630394"/>
    <w:rsid w:val="00630449"/>
    <w:rsid w:val="00631EE0"/>
    <w:rsid w:val="006326C0"/>
    <w:rsid w:val="00635352"/>
    <w:rsid w:val="00683B3B"/>
    <w:rsid w:val="006B1F12"/>
    <w:rsid w:val="006B39EE"/>
    <w:rsid w:val="006B71F8"/>
    <w:rsid w:val="006C0A07"/>
    <w:rsid w:val="006D7CCB"/>
    <w:rsid w:val="006E598F"/>
    <w:rsid w:val="00716EFB"/>
    <w:rsid w:val="007247F6"/>
    <w:rsid w:val="00750A38"/>
    <w:rsid w:val="00760149"/>
    <w:rsid w:val="00780588"/>
    <w:rsid w:val="007B72CD"/>
    <w:rsid w:val="007C057F"/>
    <w:rsid w:val="007D457D"/>
    <w:rsid w:val="007E6FA4"/>
    <w:rsid w:val="00834EFD"/>
    <w:rsid w:val="00837DCC"/>
    <w:rsid w:val="008657B6"/>
    <w:rsid w:val="00865DDA"/>
    <w:rsid w:val="00874085"/>
    <w:rsid w:val="008A24C2"/>
    <w:rsid w:val="008B6A75"/>
    <w:rsid w:val="008D6B56"/>
    <w:rsid w:val="008F6710"/>
    <w:rsid w:val="00917489"/>
    <w:rsid w:val="0095467C"/>
    <w:rsid w:val="00967C94"/>
    <w:rsid w:val="009752C0"/>
    <w:rsid w:val="00996013"/>
    <w:rsid w:val="009C4FA7"/>
    <w:rsid w:val="009E47CA"/>
    <w:rsid w:val="009E48F3"/>
    <w:rsid w:val="009E516A"/>
    <w:rsid w:val="00A02C49"/>
    <w:rsid w:val="00A167E1"/>
    <w:rsid w:val="00A2625E"/>
    <w:rsid w:val="00A368D2"/>
    <w:rsid w:val="00A41B71"/>
    <w:rsid w:val="00A703BB"/>
    <w:rsid w:val="00A81D20"/>
    <w:rsid w:val="00A856CC"/>
    <w:rsid w:val="00AB120E"/>
    <w:rsid w:val="00AB3C56"/>
    <w:rsid w:val="00AD55BD"/>
    <w:rsid w:val="00AE2FF0"/>
    <w:rsid w:val="00B15E77"/>
    <w:rsid w:val="00B40ABF"/>
    <w:rsid w:val="00B64FA9"/>
    <w:rsid w:val="00B7529A"/>
    <w:rsid w:val="00B91EF1"/>
    <w:rsid w:val="00B95172"/>
    <w:rsid w:val="00BA6F58"/>
    <w:rsid w:val="00BB7F17"/>
    <w:rsid w:val="00BF6281"/>
    <w:rsid w:val="00C02201"/>
    <w:rsid w:val="00C069F6"/>
    <w:rsid w:val="00C06A21"/>
    <w:rsid w:val="00C11043"/>
    <w:rsid w:val="00C47642"/>
    <w:rsid w:val="00CA02D8"/>
    <w:rsid w:val="00CC43C1"/>
    <w:rsid w:val="00CD3E81"/>
    <w:rsid w:val="00CD4781"/>
    <w:rsid w:val="00CD5E13"/>
    <w:rsid w:val="00CE15DD"/>
    <w:rsid w:val="00CF76C8"/>
    <w:rsid w:val="00D01726"/>
    <w:rsid w:val="00D06695"/>
    <w:rsid w:val="00D10D4B"/>
    <w:rsid w:val="00D13B8F"/>
    <w:rsid w:val="00D2330F"/>
    <w:rsid w:val="00D36910"/>
    <w:rsid w:val="00D3695D"/>
    <w:rsid w:val="00D444C9"/>
    <w:rsid w:val="00D660A3"/>
    <w:rsid w:val="00D7502D"/>
    <w:rsid w:val="00D81160"/>
    <w:rsid w:val="00D82E32"/>
    <w:rsid w:val="00E279D4"/>
    <w:rsid w:val="00E357D2"/>
    <w:rsid w:val="00E3602D"/>
    <w:rsid w:val="00E447C2"/>
    <w:rsid w:val="00E45AAD"/>
    <w:rsid w:val="00E46C48"/>
    <w:rsid w:val="00E640CD"/>
    <w:rsid w:val="00E816CE"/>
    <w:rsid w:val="00E8431B"/>
    <w:rsid w:val="00EA150F"/>
    <w:rsid w:val="00EA1868"/>
    <w:rsid w:val="00EC13C4"/>
    <w:rsid w:val="00F02956"/>
    <w:rsid w:val="00F40F53"/>
    <w:rsid w:val="00F83EEF"/>
    <w:rsid w:val="00F97748"/>
    <w:rsid w:val="00FA7E4F"/>
    <w:rsid w:val="00FB5381"/>
    <w:rsid w:val="00FB78AA"/>
    <w:rsid w:val="00FB7D12"/>
    <w:rsid w:val="03033B12"/>
    <w:rsid w:val="05D614C0"/>
    <w:rsid w:val="0A526795"/>
    <w:rsid w:val="10EF3506"/>
    <w:rsid w:val="127A5333"/>
    <w:rsid w:val="14954A51"/>
    <w:rsid w:val="164D616A"/>
    <w:rsid w:val="17162FE6"/>
    <w:rsid w:val="2286452E"/>
    <w:rsid w:val="238241A2"/>
    <w:rsid w:val="259806E8"/>
    <w:rsid w:val="27337011"/>
    <w:rsid w:val="27FD2B5D"/>
    <w:rsid w:val="296D6845"/>
    <w:rsid w:val="2FB76CB4"/>
    <w:rsid w:val="308E264B"/>
    <w:rsid w:val="321A6AF4"/>
    <w:rsid w:val="333106FA"/>
    <w:rsid w:val="366556E2"/>
    <w:rsid w:val="37F26E73"/>
    <w:rsid w:val="38FD1E27"/>
    <w:rsid w:val="391C1269"/>
    <w:rsid w:val="44480827"/>
    <w:rsid w:val="47022170"/>
    <w:rsid w:val="48FF2DF5"/>
    <w:rsid w:val="4BE21D24"/>
    <w:rsid w:val="4D7A724E"/>
    <w:rsid w:val="4DFB16FE"/>
    <w:rsid w:val="4ED73FED"/>
    <w:rsid w:val="4F677F84"/>
    <w:rsid w:val="50B61D7C"/>
    <w:rsid w:val="57732EB3"/>
    <w:rsid w:val="58107BD9"/>
    <w:rsid w:val="5ADE63F6"/>
    <w:rsid w:val="5C7372D0"/>
    <w:rsid w:val="5DE607B4"/>
    <w:rsid w:val="63AE521B"/>
    <w:rsid w:val="6890771C"/>
    <w:rsid w:val="6DC73866"/>
    <w:rsid w:val="6E1E201F"/>
    <w:rsid w:val="6F0732E0"/>
    <w:rsid w:val="71482B76"/>
    <w:rsid w:val="73B40DD6"/>
    <w:rsid w:val="79434EEE"/>
    <w:rsid w:val="79F93133"/>
    <w:rsid w:val="7BA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numPr>
        <w:ilvl w:val="0"/>
        <w:numId w:val="1"/>
      </w:numPr>
      <w:ind w:firstLine="0" w:firstLineChars="0"/>
      <w:jc w:val="center"/>
      <w:outlineLvl w:val="0"/>
    </w:pPr>
    <w:rPr>
      <w:rFonts w:ascii="黑体" w:hAnsi="黑体" w:eastAsia="黑体"/>
      <w:sz w:val="28"/>
      <w:szCs w:val="28"/>
    </w:rPr>
  </w:style>
  <w:style w:type="paragraph" w:styleId="3">
    <w:name w:val="heading 2"/>
    <w:basedOn w:val="1"/>
    <w:next w:val="1"/>
    <w:link w:val="12"/>
    <w:unhideWhenUsed/>
    <w:uiPriority w:val="9"/>
    <w:pPr>
      <w:keepNext/>
      <w:keepLines/>
      <w:numPr>
        <w:ilvl w:val="1"/>
        <w:numId w:val="2"/>
      </w:numPr>
      <w:ind w:firstLine="0" w:firstLineChars="0"/>
      <w:jc w:val="left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3"/>
    <w:unhideWhenUsed/>
    <w:uiPriority w:val="9"/>
    <w:pPr>
      <w:keepNext/>
      <w:keepLines/>
      <w:numPr>
        <w:ilvl w:val="2"/>
        <w:numId w:val="3"/>
      </w:numPr>
      <w:ind w:firstLine="0" w:firstLineChars="0"/>
      <w:jc w:val="left"/>
      <w:outlineLvl w:val="2"/>
    </w:pPr>
    <w:rPr>
      <w:rFonts w:eastAsia="黑体"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left"/>
    </w:pPr>
    <w:rPr>
      <w:rFonts w:ascii="黑体" w:hAnsi="黑体" w:eastAsia="黑体"/>
      <w:szCs w:val="32"/>
    </w:rPr>
  </w:style>
  <w:style w:type="character" w:customStyle="1" w:styleId="11">
    <w:name w:val="标题 1 Char"/>
    <w:basedOn w:val="9"/>
    <w:link w:val="2"/>
    <w:qFormat/>
    <w:uiPriority w:val="9"/>
    <w:rPr>
      <w:rFonts w:ascii="黑体" w:hAnsi="黑体" w:eastAsia="黑体"/>
      <w:sz w:val="28"/>
      <w:szCs w:val="28"/>
    </w:rPr>
  </w:style>
  <w:style w:type="character" w:customStyle="1" w:styleId="12">
    <w:name w:val="标题 2 Char"/>
    <w:basedOn w:val="9"/>
    <w:link w:val="3"/>
    <w:uiPriority w:val="9"/>
    <w:rPr>
      <w:rFonts w:eastAsia="黑体" w:asciiTheme="majorHAnsi" w:hAnsiTheme="majorHAnsi" w:cstheme="majorBidi"/>
      <w:bCs/>
      <w:sz w:val="24"/>
      <w:szCs w:val="32"/>
    </w:rPr>
  </w:style>
  <w:style w:type="character" w:customStyle="1" w:styleId="13">
    <w:name w:val="标题 3 Char"/>
    <w:basedOn w:val="9"/>
    <w:link w:val="4"/>
    <w:uiPriority w:val="9"/>
    <w:rPr>
      <w:rFonts w:eastAsia="黑体"/>
      <w:bCs/>
      <w:sz w:val="24"/>
      <w:szCs w:val="32"/>
    </w:rPr>
  </w:style>
  <w:style w:type="character" w:customStyle="1" w:styleId="14">
    <w:name w:val="标题 Char"/>
    <w:basedOn w:val="9"/>
    <w:link w:val="8"/>
    <w:uiPriority w:val="10"/>
    <w:rPr>
      <w:rFonts w:ascii="黑体" w:hAnsi="黑体" w:eastAsia="黑体"/>
      <w:sz w:val="24"/>
      <w:szCs w:val="32"/>
    </w:rPr>
  </w:style>
  <w:style w:type="character" w:customStyle="1" w:styleId="15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89F23-A314-4516-95F0-3E29278CE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588</Words>
  <Characters>3357</Characters>
  <Lines>27</Lines>
  <Paragraphs>7</Paragraphs>
  <TotalTime>6</TotalTime>
  <ScaleCrop>false</ScaleCrop>
  <LinksUpToDate>false</LinksUpToDate>
  <CharactersWithSpaces>3938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2018-10-12T04:37:00Z</dcterms:created>
  <dc:creator>PC</dc:creator>
  <cp:lastModifiedBy>Doris_1D</cp:lastModifiedBy>
  <dcterms:modified xsi:type="dcterms:W3CDTF">2018-12-10T16:05:17Z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