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bCs/>
          <w:color w:val="FF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color w:val="FF0000"/>
          <w:sz w:val="21"/>
          <w:szCs w:val="21"/>
        </w:rPr>
        <w:t>【题文】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如图所示的几何体的俯视图为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952500" cy="704850"/>
            <wp:effectExtent l="0" t="0" r="7620" b="11430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color w:val="FF0000"/>
          <w:sz w:val="21"/>
          <w:szCs w:val="21"/>
        </w:rPr>
        <w:t>【选项】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A.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828675" cy="419100"/>
            <wp:effectExtent l="0" t="0" r="9525" b="7620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B.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733425" cy="638175"/>
            <wp:effectExtent l="0" t="0" r="13335" b="1905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C.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771525" cy="361950"/>
            <wp:effectExtent l="0" t="0" r="5715" b="3810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D.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685800" cy="600075"/>
            <wp:effectExtent l="0" t="0" r="0" b="9525"/>
            <wp:docPr id="1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  <w:t>【答案】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D</w:t>
      </w:r>
    </w:p>
    <w:p>
      <w:pPr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  <w:t>【解析】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【解答】解：该几何体的俯视图是正六边形里面加一个圆.故答案为D.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【分析】俯视图是指从上往下看所得到的平面图形.由此即可选出正确答案.</w:t>
      </w:r>
    </w:p>
    <w:p>
      <w:pPr>
        <w:rPr>
          <w:rFonts w:hint="eastAsia" w:asciiTheme="majorEastAsia" w:hAnsiTheme="majorEastAsia" w:eastAsiaTheme="majorEastAsia" w:cstheme="majorEastAsia"/>
          <w:bCs/>
          <w:color w:val="FF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color w:val="FF0000"/>
          <w:sz w:val="21"/>
          <w:szCs w:val="21"/>
        </w:rPr>
        <w:t>【结束】</w:t>
      </w:r>
    </w:p>
    <w:p>
      <w:pPr>
        <w:rPr>
          <w:rFonts w:hint="eastAsia" w:asciiTheme="majorEastAsia" w:hAnsiTheme="majorEastAsia" w:eastAsiaTheme="majorEastAsia" w:cstheme="majorEastAsia"/>
          <w:bCs/>
          <w:color w:val="FF0000"/>
          <w:sz w:val="21"/>
          <w:szCs w:val="21"/>
        </w:rPr>
      </w:pPr>
    </w:p>
    <w:p>
      <w:pPr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  <w:t>【题文】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商家花费760元购进某种水果80千克，销售中有5%的水果正常损耗，为了避免亏本，售价至少应定为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_____________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元/千克</w:t>
      </w:r>
    </w:p>
    <w:p>
      <w:pPr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  <w:t>【答案】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10</w:t>
      </w:r>
    </w:p>
    <w:p>
      <w:pPr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  <w:t>【解析】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【解答】解：售价至少应定为x元/千克，则依题可得：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x（1-5%）×80≥760，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∴76x≥760,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∴x≥10,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故答案为10.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【分析】设售价至少应定为x元/千克，依题可得方程x（1-5%）×80≥760，从而得出答案.</w:t>
      </w:r>
    </w:p>
    <w:p>
      <w:pPr>
        <w:rPr>
          <w:rFonts w:hint="eastAsia" w:asciiTheme="majorEastAsia" w:hAnsiTheme="majorEastAsia" w:eastAsiaTheme="majorEastAsia" w:cstheme="majorEastAsia"/>
          <w:bCs/>
          <w:color w:val="FF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color w:val="FF0000"/>
          <w:sz w:val="21"/>
          <w:szCs w:val="21"/>
        </w:rPr>
        <w:t>【结束】</w:t>
      </w:r>
    </w:p>
    <w:p>
      <w:pPr>
        <w:rPr>
          <w:rFonts w:hint="eastAsia" w:asciiTheme="majorEastAsia" w:hAnsiTheme="majorEastAsia" w:eastAsiaTheme="majorEastAsia" w:cstheme="majorEastAsia"/>
          <w:bCs/>
          <w:color w:val="FF0000"/>
          <w:sz w:val="21"/>
          <w:szCs w:val="21"/>
        </w:rPr>
      </w:pPr>
    </w:p>
    <w:p>
      <w:pPr>
        <w:rPr>
          <w:rFonts w:hint="eastAsia" w:asciiTheme="majorEastAsia" w:hAnsiTheme="majorEastAsia" w:eastAsiaTheme="majorEastAsia" w:cstheme="majorEastAsia"/>
          <w:bCs/>
          <w:color w:val="FF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color w:val="FF0000"/>
          <w:sz w:val="21"/>
          <w:szCs w:val="21"/>
        </w:rPr>
        <w:t>【题文】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如图，已知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400050" cy="123825"/>
            <wp:effectExtent l="0" t="0" r="11430" b="13335"/>
            <wp:docPr id="17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，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714375" cy="123825"/>
            <wp:effectExtent l="0" t="0" r="1905" b="13335"/>
            <wp:docPr id="18" name="图片 7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 descr="IMG_2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．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2466975" cy="1638300"/>
            <wp:effectExtent l="0" t="0" r="1905" b="7620"/>
            <wp:docPr id="15" name="图片 8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 descr="IMG_25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44" w:beforeAutospacing="0" w:after="0" w:afterAutospacing="0"/>
        <w:ind w:left="0" w:right="0" w:firstLine="0"/>
        <w:jc w:val="left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在图中，用尺规作出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400050" cy="123825"/>
            <wp:effectExtent l="0" t="0" r="11430" b="13335"/>
            <wp:docPr id="19" name="图片 9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" descr="IMG_25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的内切圆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123825" cy="123825"/>
            <wp:effectExtent l="0" t="0" r="13335" b="13335"/>
            <wp:docPr id="20" name="图片 10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" descr="IMG_26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，并标出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266700" cy="133350"/>
            <wp:effectExtent l="0" t="0" r="7620" b="3810"/>
            <wp:docPr id="14" name="图片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 descr="IMG_26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与边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200025" cy="114300"/>
            <wp:effectExtent l="0" t="0" r="13335" b="7620"/>
            <wp:docPr id="13" name="图片 12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IMG_26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，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219075" cy="123825"/>
            <wp:effectExtent l="0" t="0" r="9525" b="13335"/>
            <wp:docPr id="16" name="图片 13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" descr="IMG_26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，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219075" cy="123825"/>
            <wp:effectExtent l="0" t="0" r="9525" b="13335"/>
            <wp:docPr id="10" name="图片 14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 descr="IMG_26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的切点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123825" cy="114300"/>
            <wp:effectExtent l="0" t="0" r="13335" b="7620"/>
            <wp:docPr id="12" name="图片 15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IMG_26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，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114300" cy="114300"/>
            <wp:effectExtent l="0" t="0" r="7620" b="7620"/>
            <wp:docPr id="11" name="图片 16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 descr="IMG_26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，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114300" cy="114300"/>
            <wp:effectExtent l="0" t="0" r="7620" b="7620"/>
            <wp:docPr id="9" name="图片 17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" descr="IMG_26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（保留痕迹，不必写作法）；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44" w:beforeAutospacing="0" w:after="0" w:afterAutospacing="0"/>
        <w:ind w:left="0" w:leftChars="0" w:righ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连接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219075" cy="114300"/>
            <wp:effectExtent l="0" t="0" r="9525" b="7620"/>
            <wp:docPr id="6" name="图片 18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" descr="IMG_26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，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238125" cy="114300"/>
            <wp:effectExtent l="0" t="0" r="5715" b="7620"/>
            <wp:docPr id="7" name="图片 19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" descr="IMG_26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，求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504825" cy="114300"/>
            <wp:effectExtent l="0" t="0" r="13335" b="7620"/>
            <wp:docPr id="8" name="图片 20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" descr="IMG_27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的度数．</w:t>
      </w:r>
    </w:p>
    <w:p>
      <w:pPr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  <w:t>【答案】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如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i w:val="0"/>
          <w:caps w:val="0"/>
          <w:color w:val="000000"/>
          <w:spacing w:val="0"/>
          <w:sz w:val="21"/>
          <w:szCs w:val="21"/>
          <w:shd w:val="clear" w:fill="FFFFFF"/>
        </w:rPr>
        <w:t>图，圆O即可所求。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2476500" cy="1962150"/>
            <wp:effectExtent l="0" t="0" r="7620" b="3810"/>
            <wp:docPr id="2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t>2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.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t>解：连结OD，OE，则OD⊥AB，OE⊥BC，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t>所以∠ODB=∠OEB=90°，又因为∠B=40°，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t>所以∠DOE=140°，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t>所以∠EFD=70°.</w:t>
      </w:r>
    </w:p>
    <w:p>
      <w:pPr>
        <w:numPr>
          <w:numId w:val="0"/>
        </w:numPr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  <w:t xml:space="preserve">【解析】   </w:t>
      </w:r>
    </w:p>
    <w:p>
      <w:pP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t>【分析】（1）用尺规作图的方法，作出∠A和∠C的角平分线的交点即为内切圆O；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t>（2）由切线的性质可得∠ODB=∠OEB=90°，已知∠B的度数，根据四边形内角和360度，可求得∠DOE，由圆周角定理可求得∠EFD.</w:t>
      </w:r>
    </w:p>
    <w:p>
      <w:pPr>
        <w:rPr>
          <w:rFonts w:hint="eastAsia" w:asciiTheme="majorEastAsia" w:hAnsiTheme="majorEastAsia" w:eastAsiaTheme="majorEastAsia" w:cstheme="majorEastAsia"/>
          <w:bCs/>
          <w:color w:val="FF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color w:val="FF0000"/>
          <w:sz w:val="21"/>
          <w:szCs w:val="21"/>
        </w:rPr>
        <w:t>【结束</w:t>
      </w:r>
      <w:r>
        <w:rPr>
          <w:rFonts w:hint="eastAsia" w:asciiTheme="majorEastAsia" w:hAnsiTheme="majorEastAsia" w:eastAsiaTheme="majorEastAsia" w:cstheme="majorEastAsia"/>
          <w:bCs/>
          <w:color w:val="FF0000"/>
          <w:sz w:val="21"/>
          <w:szCs w:val="21"/>
        </w:rPr>
        <w:t>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auto"/>
    <w:pitch w:val="default"/>
    <w:sig w:usb0="E00006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145579"/>
    <w:multiLevelType w:val="singleLevel"/>
    <w:tmpl w:val="A314557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651051E"/>
    <w:multiLevelType w:val="singleLevel"/>
    <w:tmpl w:val="2651051E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17995"/>
    <w:rsid w:val="000141F3"/>
    <w:rsid w:val="0002537B"/>
    <w:rsid w:val="00036B77"/>
    <w:rsid w:val="00064C64"/>
    <w:rsid w:val="00086E18"/>
    <w:rsid w:val="00095BBC"/>
    <w:rsid w:val="000A6E92"/>
    <w:rsid w:val="000F081F"/>
    <w:rsid w:val="00116705"/>
    <w:rsid w:val="00133753"/>
    <w:rsid w:val="0017506A"/>
    <w:rsid w:val="001C55AA"/>
    <w:rsid w:val="0024494E"/>
    <w:rsid w:val="00251152"/>
    <w:rsid w:val="00260156"/>
    <w:rsid w:val="0027502E"/>
    <w:rsid w:val="0028598D"/>
    <w:rsid w:val="00285D53"/>
    <w:rsid w:val="002E6F0C"/>
    <w:rsid w:val="00300291"/>
    <w:rsid w:val="00327E11"/>
    <w:rsid w:val="003318C9"/>
    <w:rsid w:val="00343126"/>
    <w:rsid w:val="00357AE0"/>
    <w:rsid w:val="00360778"/>
    <w:rsid w:val="00396951"/>
    <w:rsid w:val="003C055D"/>
    <w:rsid w:val="003F0264"/>
    <w:rsid w:val="003F340C"/>
    <w:rsid w:val="00445465"/>
    <w:rsid w:val="0045654D"/>
    <w:rsid w:val="004E7C0B"/>
    <w:rsid w:val="005354D8"/>
    <w:rsid w:val="005655A9"/>
    <w:rsid w:val="00576D93"/>
    <w:rsid w:val="005813E7"/>
    <w:rsid w:val="005B6CA0"/>
    <w:rsid w:val="005F0739"/>
    <w:rsid w:val="00607619"/>
    <w:rsid w:val="00674435"/>
    <w:rsid w:val="00676D03"/>
    <w:rsid w:val="007311F2"/>
    <w:rsid w:val="00765A29"/>
    <w:rsid w:val="0077413A"/>
    <w:rsid w:val="007A35E7"/>
    <w:rsid w:val="007D20E5"/>
    <w:rsid w:val="0080582A"/>
    <w:rsid w:val="00824E9C"/>
    <w:rsid w:val="008349A8"/>
    <w:rsid w:val="00884BBC"/>
    <w:rsid w:val="008A5B31"/>
    <w:rsid w:val="008A7141"/>
    <w:rsid w:val="008B79E6"/>
    <w:rsid w:val="008C1750"/>
    <w:rsid w:val="00901591"/>
    <w:rsid w:val="00913A5E"/>
    <w:rsid w:val="009B4F0A"/>
    <w:rsid w:val="00B17995"/>
    <w:rsid w:val="00B45F50"/>
    <w:rsid w:val="00B46F59"/>
    <w:rsid w:val="00B57F73"/>
    <w:rsid w:val="00B87D72"/>
    <w:rsid w:val="00BA3650"/>
    <w:rsid w:val="00BA5863"/>
    <w:rsid w:val="00BA5BC5"/>
    <w:rsid w:val="00BE3456"/>
    <w:rsid w:val="00BF0690"/>
    <w:rsid w:val="00C36F47"/>
    <w:rsid w:val="00C37753"/>
    <w:rsid w:val="00C410D2"/>
    <w:rsid w:val="00C42852"/>
    <w:rsid w:val="00C44426"/>
    <w:rsid w:val="00C557CA"/>
    <w:rsid w:val="00C862B8"/>
    <w:rsid w:val="00C9039A"/>
    <w:rsid w:val="00CA3874"/>
    <w:rsid w:val="00CA59DC"/>
    <w:rsid w:val="00CE36C3"/>
    <w:rsid w:val="00D556B0"/>
    <w:rsid w:val="00D74D06"/>
    <w:rsid w:val="00D751EA"/>
    <w:rsid w:val="00DC255C"/>
    <w:rsid w:val="00E143ED"/>
    <w:rsid w:val="00E15E74"/>
    <w:rsid w:val="00E24AD7"/>
    <w:rsid w:val="00E43B88"/>
    <w:rsid w:val="00E552DA"/>
    <w:rsid w:val="00E953AE"/>
    <w:rsid w:val="00EB4AE0"/>
    <w:rsid w:val="00EC0F7C"/>
    <w:rsid w:val="00EF5A90"/>
    <w:rsid w:val="00EF778D"/>
    <w:rsid w:val="00F573E3"/>
    <w:rsid w:val="00FA6E8D"/>
    <w:rsid w:val="00FE48D1"/>
    <w:rsid w:val="13EB56C0"/>
    <w:rsid w:val="2D5D5604"/>
    <w:rsid w:val="2E842987"/>
    <w:rsid w:val="3B1D55D0"/>
    <w:rsid w:val="3F7C1458"/>
    <w:rsid w:val="55E83FCD"/>
    <w:rsid w:val="5715230C"/>
    <w:rsid w:val="66C64E9D"/>
    <w:rsid w:val="6F9C7130"/>
    <w:rsid w:val="734B43D6"/>
    <w:rsid w:val="799733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hAnsi="Courier New"/>
      <w:szCs w:val="20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5"/>
    <w:link w:val="2"/>
    <w:uiPriority w:val="0"/>
    <w:rPr>
      <w:rFonts w:ascii="Times New Roman" w:hAnsi="Courier New" w:eastAsia="宋体" w:cs="Times New Roman"/>
      <w:szCs w:val="20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5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20.jpe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1516</Words>
  <Characters>8644</Characters>
  <Lines>72</Lines>
  <Paragraphs>20</Paragraphs>
  <TotalTime>4</TotalTime>
  <ScaleCrop>false</ScaleCrop>
  <LinksUpToDate>false</LinksUpToDate>
  <CharactersWithSpaces>10140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2015-10-21T08:50:00Z</dcterms:created>
  <dc:creator>dreamsummit</dc:creator>
  <cp:lastModifiedBy>Lin</cp:lastModifiedBy>
  <dcterms:modified xsi:type="dcterms:W3CDTF">2018-05-17T09:39:47Z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